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D21A28E" w14:textId="77777777" w:rsidR="00027545" w:rsidRDefault="00000000">
      <w:pPr>
        <w:pBdr>
          <w:top w:val="nil"/>
          <w:left w:val="nil"/>
          <w:bottom w:val="nil"/>
          <w:right w:val="nil"/>
          <w:between w:val="nil"/>
        </w:pBdr>
        <w:spacing w:after="0" w:line="240" w:lineRule="auto"/>
        <w:rPr>
          <w:b/>
          <w:color w:val="000000"/>
        </w:rPr>
      </w:pPr>
      <w:r>
        <w:rPr>
          <w:b/>
          <w:color w:val="000000"/>
        </w:rPr>
        <w:t>PRESS CONTACT</w:t>
      </w:r>
      <w:r>
        <w:rPr>
          <w:noProof/>
        </w:rPr>
        <w:drawing>
          <wp:anchor distT="0" distB="0" distL="114300" distR="114300" simplePos="0" relativeHeight="251658240" behindDoc="0" locked="0" layoutInCell="1" hidden="0" allowOverlap="1" wp14:anchorId="6BB37AB7" wp14:editId="5F77A31C">
            <wp:simplePos x="0" y="0"/>
            <wp:positionH relativeFrom="column">
              <wp:posOffset>4524375</wp:posOffset>
            </wp:positionH>
            <wp:positionV relativeFrom="paragraph">
              <wp:posOffset>0</wp:posOffset>
            </wp:positionV>
            <wp:extent cx="2047875" cy="762000"/>
            <wp:effectExtent l="0" t="0" r="0" b="0"/>
            <wp:wrapSquare wrapText="bothSides" distT="0" distB="0" distL="114300" distR="114300"/>
            <wp:docPr id="2"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5"/>
                    <a:srcRect/>
                    <a:stretch>
                      <a:fillRect/>
                    </a:stretch>
                  </pic:blipFill>
                  <pic:spPr>
                    <a:xfrm>
                      <a:off x="0" y="0"/>
                      <a:ext cx="2047875" cy="762000"/>
                    </a:xfrm>
                    <a:prstGeom prst="rect">
                      <a:avLst/>
                    </a:prstGeom>
                    <a:ln/>
                  </pic:spPr>
                </pic:pic>
              </a:graphicData>
            </a:graphic>
          </wp:anchor>
        </w:drawing>
      </w:r>
    </w:p>
    <w:p w14:paraId="3E660085" w14:textId="77777777" w:rsidR="00027545" w:rsidRDefault="00000000">
      <w:pPr>
        <w:pBdr>
          <w:top w:val="nil"/>
          <w:left w:val="nil"/>
          <w:bottom w:val="nil"/>
          <w:right w:val="nil"/>
          <w:between w:val="nil"/>
        </w:pBdr>
        <w:spacing w:after="0" w:line="240" w:lineRule="auto"/>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 xml:space="preserve">Josh </w:t>
      </w:r>
      <w:proofErr w:type="spellStart"/>
      <w:r>
        <w:rPr>
          <w:rFonts w:ascii="Helvetica Neue" w:eastAsia="Helvetica Neue" w:hAnsi="Helvetica Neue" w:cs="Helvetica Neue"/>
          <w:color w:val="000000"/>
          <w:sz w:val="20"/>
          <w:szCs w:val="20"/>
        </w:rPr>
        <w:t>Harnagel</w:t>
      </w:r>
      <w:proofErr w:type="spellEnd"/>
    </w:p>
    <w:p w14:paraId="6A2ECD8C" w14:textId="77777777" w:rsidR="00027545" w:rsidRDefault="00000000">
      <w:pPr>
        <w:pBdr>
          <w:top w:val="nil"/>
          <w:left w:val="nil"/>
          <w:bottom w:val="nil"/>
          <w:right w:val="nil"/>
          <w:between w:val="nil"/>
        </w:pBdr>
        <w:spacing w:after="0" w:line="240" w:lineRule="auto"/>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VP, Marketing</w:t>
      </w:r>
    </w:p>
    <w:p w14:paraId="20906EE5" w14:textId="77777777" w:rsidR="00027545" w:rsidRDefault="00000000">
      <w:pPr>
        <w:pBdr>
          <w:top w:val="nil"/>
          <w:left w:val="nil"/>
          <w:bottom w:val="nil"/>
          <w:right w:val="nil"/>
          <w:between w:val="nil"/>
        </w:pBdr>
        <w:spacing w:after="0" w:line="240" w:lineRule="auto"/>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jharnagel@redbirdflight.com</w:t>
      </w:r>
    </w:p>
    <w:p w14:paraId="5FFB0468" w14:textId="77777777" w:rsidR="00027545" w:rsidRDefault="00000000">
      <w:pPr>
        <w:pBdr>
          <w:top w:val="nil"/>
          <w:left w:val="nil"/>
          <w:bottom w:val="nil"/>
          <w:right w:val="nil"/>
          <w:between w:val="nil"/>
        </w:pBdr>
        <w:spacing w:after="0" w:line="240" w:lineRule="auto"/>
        <w:jc w:val="both"/>
        <w:rPr>
          <w:rFonts w:ascii="Helvetica Neue" w:eastAsia="Helvetica Neue" w:hAnsi="Helvetica Neue" w:cs="Helvetica Neue"/>
          <w:color w:val="000000"/>
          <w:sz w:val="20"/>
          <w:szCs w:val="20"/>
        </w:rPr>
      </w:pPr>
      <w:r>
        <w:rPr>
          <w:rFonts w:ascii="Helvetica Neue" w:eastAsia="Helvetica Neue" w:hAnsi="Helvetica Neue" w:cs="Helvetica Neue"/>
          <w:color w:val="000000"/>
          <w:sz w:val="20"/>
          <w:szCs w:val="20"/>
        </w:rPr>
        <w:t>512-301-0718</w:t>
      </w:r>
    </w:p>
    <w:p w14:paraId="3BE4F2FB" w14:textId="77777777" w:rsidR="00027545" w:rsidRDefault="00027545">
      <w:pPr>
        <w:jc w:val="center"/>
        <w:rPr>
          <w:rFonts w:ascii="Helvetica Neue" w:eastAsia="Helvetica Neue" w:hAnsi="Helvetica Neue" w:cs="Helvetica Neue"/>
          <w:b/>
          <w:smallCaps/>
          <w:color w:val="C00000"/>
        </w:rPr>
      </w:pPr>
    </w:p>
    <w:p w14:paraId="594A61EC" w14:textId="77777777" w:rsidR="00027545" w:rsidRDefault="00000000">
      <w:pPr>
        <w:jc w:val="center"/>
        <w:rPr>
          <w:rFonts w:ascii="Helvetica Neue" w:eastAsia="Helvetica Neue" w:hAnsi="Helvetica Neue" w:cs="Helvetica Neue"/>
          <w:b/>
          <w:smallCaps/>
          <w:color w:val="C00000"/>
        </w:rPr>
      </w:pPr>
      <w:r>
        <w:rPr>
          <w:rFonts w:ascii="Helvetica Neue" w:eastAsia="Helvetica Neue" w:hAnsi="Helvetica Neue" w:cs="Helvetica Neue"/>
          <w:b/>
          <w:smallCaps/>
          <w:color w:val="C00000"/>
        </w:rPr>
        <w:t>REDBIRD UNVEILS PROOF OF CONCEPT FOR MIXED-REALITY TRAINING DEVICE</w:t>
      </w:r>
    </w:p>
    <w:p w14:paraId="159B734D" w14:textId="77777777" w:rsidR="00027545" w:rsidRDefault="00000000">
      <w:pPr>
        <w:jc w:val="center"/>
        <w:rPr>
          <w:rFonts w:ascii="Helvetica Neue" w:eastAsia="Helvetica Neue" w:hAnsi="Helvetica Neue" w:cs="Helvetica Neue"/>
          <w:b/>
          <w:i/>
          <w:color w:val="000000"/>
          <w:sz w:val="20"/>
          <w:szCs w:val="20"/>
        </w:rPr>
      </w:pPr>
      <w:r w:rsidRPr="00B70282">
        <w:rPr>
          <w:rFonts w:ascii="Helvetica Neue" w:eastAsia="Helvetica Neue" w:hAnsi="Helvetica Neue" w:cs="Helvetica Neue"/>
          <w:b/>
          <w:i/>
          <w:color w:val="000000"/>
          <w:sz w:val="20"/>
          <w:szCs w:val="20"/>
        </w:rPr>
        <w:t>The company plans to bring the device to market with features designed for professional pilot training.</w:t>
      </w:r>
    </w:p>
    <w:p w14:paraId="07A31F47" w14:textId="7F528C7A" w:rsidR="00027545"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Oshkosh, WI (July 25, 2022) – Today at EAA </w:t>
      </w:r>
      <w:proofErr w:type="spellStart"/>
      <w:r>
        <w:rPr>
          <w:rFonts w:ascii="Helvetica Neue" w:eastAsia="Helvetica Neue" w:hAnsi="Helvetica Neue" w:cs="Helvetica Neue"/>
          <w:sz w:val="20"/>
          <w:szCs w:val="20"/>
        </w:rPr>
        <w:t>AirVenture</w:t>
      </w:r>
      <w:proofErr w:type="spellEnd"/>
      <w:r>
        <w:rPr>
          <w:rFonts w:ascii="Helvetica Neue" w:eastAsia="Helvetica Neue" w:hAnsi="Helvetica Neue" w:cs="Helvetica Neue"/>
          <w:sz w:val="20"/>
          <w:szCs w:val="20"/>
        </w:rPr>
        <w:t xml:space="preserve"> Oshkosh 2022, Redbird Flight (Redbird) uncovered for the first time a proof of concept for a desktop flight training device that utilizes mixed-reality (MR) technology. Developed on the same platform as the company’s FAA-approved Basic Aviation Training Device, the Redbird TD, the new device adds a mixed-reality headset that </w:t>
      </w:r>
      <w:r w:rsidR="00F6075E">
        <w:rPr>
          <w:rFonts w:ascii="Helvetica Neue" w:eastAsia="Helvetica Neue" w:hAnsi="Helvetica Neue" w:cs="Helvetica Neue"/>
          <w:sz w:val="20"/>
          <w:szCs w:val="20"/>
        </w:rPr>
        <w:t xml:space="preserve">amplifies </w:t>
      </w:r>
      <w:r>
        <w:rPr>
          <w:rFonts w:ascii="Helvetica Neue" w:eastAsia="Helvetica Neue" w:hAnsi="Helvetica Neue" w:cs="Helvetica Neue"/>
          <w:sz w:val="20"/>
          <w:szCs w:val="20"/>
        </w:rPr>
        <w:t>a pilot’s visual cues</w:t>
      </w:r>
      <w:r w:rsidR="0081565B">
        <w:rPr>
          <w:rFonts w:ascii="Helvetica Neue" w:eastAsia="Helvetica Neue" w:hAnsi="Helvetica Neue" w:cs="Helvetica Neue"/>
          <w:sz w:val="20"/>
          <w:szCs w:val="20"/>
        </w:rPr>
        <w:t>,</w:t>
      </w:r>
      <w:r>
        <w:rPr>
          <w:rFonts w:ascii="Helvetica Neue" w:eastAsia="Helvetica Neue" w:hAnsi="Helvetica Neue" w:cs="Helvetica Neue"/>
          <w:sz w:val="20"/>
          <w:szCs w:val="20"/>
        </w:rPr>
        <w:t xml:space="preserve"> creat</w:t>
      </w:r>
      <w:r w:rsidR="00F6075E">
        <w:rPr>
          <w:rFonts w:ascii="Helvetica Neue" w:eastAsia="Helvetica Neue" w:hAnsi="Helvetica Neue" w:cs="Helvetica Neue"/>
          <w:sz w:val="20"/>
          <w:szCs w:val="20"/>
        </w:rPr>
        <w:t>ing</w:t>
      </w:r>
      <w:r>
        <w:rPr>
          <w:rFonts w:ascii="Helvetica Neue" w:eastAsia="Helvetica Neue" w:hAnsi="Helvetica Neue" w:cs="Helvetica Neue"/>
          <w:sz w:val="20"/>
          <w:szCs w:val="20"/>
        </w:rPr>
        <w:t xml:space="preserve"> a more immersive environment for flight training.   </w:t>
      </w:r>
    </w:p>
    <w:p w14:paraId="17F39327" w14:textId="1CE42C18" w:rsidR="00027545"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The mixed-reality visual system is powered by Quantum3D, a leading developer and manufacturer of real-time visual simulation systems based in Silicon Valley. Unlike many </w:t>
      </w:r>
      <w:proofErr w:type="gramStart"/>
      <w:r>
        <w:rPr>
          <w:rFonts w:ascii="Helvetica Neue" w:eastAsia="Helvetica Neue" w:hAnsi="Helvetica Neue" w:cs="Helvetica Neue"/>
          <w:sz w:val="20"/>
          <w:szCs w:val="20"/>
        </w:rPr>
        <w:t>simulation</w:t>
      </w:r>
      <w:proofErr w:type="gramEnd"/>
      <w:r>
        <w:rPr>
          <w:rFonts w:ascii="Helvetica Neue" w:eastAsia="Helvetica Neue" w:hAnsi="Helvetica Neue" w:cs="Helvetica Neue"/>
          <w:sz w:val="20"/>
          <w:szCs w:val="20"/>
        </w:rPr>
        <w:t xml:space="preserve"> visual systems that blend the physical and digital worlds, the mixed-reality solution integrated into the new Redbird device transitions seamlessly as pilots move their eyes from the graphics in the simulation to the real-world flight controls.</w:t>
      </w:r>
    </w:p>
    <w:p w14:paraId="76610705" w14:textId="262E48F1" w:rsidR="00027545"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“The new proof-of-concept device is a promising step forward </w:t>
      </w:r>
      <w:r w:rsidR="00B4619B">
        <w:rPr>
          <w:rFonts w:ascii="Helvetica Neue" w:eastAsia="Helvetica Neue" w:hAnsi="Helvetica Neue" w:cs="Helvetica Neue"/>
          <w:sz w:val="20"/>
          <w:szCs w:val="20"/>
        </w:rPr>
        <w:t>in enhancing the human-computer interface</w:t>
      </w:r>
      <w:r>
        <w:rPr>
          <w:rFonts w:ascii="Helvetica Neue" w:eastAsia="Helvetica Neue" w:hAnsi="Helvetica Neue" w:cs="Helvetica Neue"/>
          <w:sz w:val="20"/>
          <w:szCs w:val="20"/>
        </w:rPr>
        <w:t xml:space="preserve"> of </w:t>
      </w:r>
      <w:r w:rsidR="00B4619B">
        <w:rPr>
          <w:rFonts w:ascii="Helvetica Neue" w:eastAsia="Helvetica Neue" w:hAnsi="Helvetica Neue" w:cs="Helvetica Neue"/>
          <w:sz w:val="20"/>
          <w:szCs w:val="20"/>
        </w:rPr>
        <w:t>simulated flight</w:t>
      </w:r>
      <w:r>
        <w:rPr>
          <w:rFonts w:ascii="Helvetica Neue" w:eastAsia="Helvetica Neue" w:hAnsi="Helvetica Neue" w:cs="Helvetica Neue"/>
          <w:sz w:val="20"/>
          <w:szCs w:val="20"/>
        </w:rPr>
        <w:t xml:space="preserve">,” said Redbird CEO Todd Willinger. “In our years of research and development of virtual, augmented, and mixed reality systems, we had found that creating a more immersive visual environment came at the expense of impeding a pilot’s ability to interact accurately with the physical </w:t>
      </w:r>
      <w:r w:rsidR="007E7592">
        <w:rPr>
          <w:rFonts w:ascii="Helvetica Neue" w:eastAsia="Helvetica Neue" w:hAnsi="Helvetica Neue" w:cs="Helvetica Neue"/>
          <w:sz w:val="20"/>
          <w:szCs w:val="20"/>
        </w:rPr>
        <w:t>elements</w:t>
      </w:r>
      <w:r w:rsidR="00B70282">
        <w:rPr>
          <w:rFonts w:ascii="Helvetica Neue" w:eastAsia="Helvetica Neue" w:hAnsi="Helvetica Neue" w:cs="Helvetica Neue"/>
          <w:sz w:val="20"/>
          <w:szCs w:val="20"/>
        </w:rPr>
        <w:t xml:space="preserve"> </w:t>
      </w:r>
      <w:r w:rsidR="00B4619B">
        <w:rPr>
          <w:rFonts w:ascii="Helvetica Neue" w:eastAsia="Helvetica Neue" w:hAnsi="Helvetica Neue" w:cs="Helvetica Neue"/>
          <w:sz w:val="20"/>
          <w:szCs w:val="20"/>
        </w:rPr>
        <w:t>required in</w:t>
      </w:r>
      <w:r>
        <w:rPr>
          <w:rFonts w:ascii="Helvetica Neue" w:eastAsia="Helvetica Neue" w:hAnsi="Helvetica Neue" w:cs="Helvetica Neue"/>
          <w:sz w:val="20"/>
          <w:szCs w:val="20"/>
        </w:rPr>
        <w:t xml:space="preserve"> certified training devices. This device allows pilots to see and adjust to everything inside and out of the flight deck </w:t>
      </w:r>
      <w:r w:rsidR="00387E28" w:rsidRPr="00387E28">
        <w:rPr>
          <w:rFonts w:ascii="Helvetica Neue" w:eastAsia="Helvetica Neue" w:hAnsi="Helvetica Neue" w:cs="Helvetica Neue"/>
          <w:sz w:val="20"/>
          <w:szCs w:val="20"/>
        </w:rPr>
        <w:t>—</w:t>
      </w:r>
      <w:r>
        <w:rPr>
          <w:rFonts w:ascii="Helvetica Neue" w:eastAsia="Helvetica Neue" w:hAnsi="Helvetica Neue" w:cs="Helvetica Neue"/>
          <w:sz w:val="20"/>
          <w:szCs w:val="20"/>
        </w:rPr>
        <w:t xml:space="preserve"> both virtual and physical </w:t>
      </w:r>
      <w:r w:rsidR="00387E28" w:rsidRPr="00387E28">
        <w:rPr>
          <w:rFonts w:ascii="Helvetica Neue" w:eastAsia="Helvetica Neue" w:hAnsi="Helvetica Neue" w:cs="Helvetica Neue"/>
          <w:sz w:val="20"/>
          <w:szCs w:val="20"/>
        </w:rPr>
        <w:t>—</w:t>
      </w:r>
      <w:r>
        <w:rPr>
          <w:rFonts w:ascii="Helvetica Neue" w:eastAsia="Helvetica Neue" w:hAnsi="Helvetica Neue" w:cs="Helvetica Neue"/>
          <w:sz w:val="20"/>
          <w:szCs w:val="20"/>
        </w:rPr>
        <w:t xml:space="preserve"> </w:t>
      </w:r>
      <w:r w:rsidR="00B4619B">
        <w:rPr>
          <w:rFonts w:ascii="Helvetica Neue" w:eastAsia="Helvetica Neue" w:hAnsi="Helvetica Neue" w:cs="Helvetica Neue"/>
          <w:sz w:val="20"/>
          <w:szCs w:val="20"/>
        </w:rPr>
        <w:t>demonstrating that it could become an effective</w:t>
      </w:r>
      <w:r>
        <w:rPr>
          <w:rFonts w:ascii="Helvetica Neue" w:eastAsia="Helvetica Neue" w:hAnsi="Helvetica Neue" w:cs="Helvetica Neue"/>
          <w:sz w:val="20"/>
          <w:szCs w:val="20"/>
        </w:rPr>
        <w:t xml:space="preserve"> solution for professional flight training.”  </w:t>
      </w:r>
    </w:p>
    <w:p w14:paraId="03575271" w14:textId="58B0FC3F" w:rsidR="00027545" w:rsidRDefault="00000000">
      <w:pPr>
        <w:rPr>
          <w:rFonts w:ascii="Helvetica Neue" w:eastAsia="Helvetica Neue" w:hAnsi="Helvetica Neue" w:cs="Helvetica Neue"/>
          <w:sz w:val="20"/>
          <w:szCs w:val="20"/>
        </w:rPr>
      </w:pPr>
      <w:r>
        <w:rPr>
          <w:rFonts w:ascii="Helvetica Neue" w:eastAsia="Helvetica Neue" w:hAnsi="Helvetica Neue" w:cs="Helvetica Neue"/>
          <w:sz w:val="20"/>
          <w:szCs w:val="20"/>
        </w:rPr>
        <w:t xml:space="preserve">Redbird is showcasing the new device in its exhibit at </w:t>
      </w:r>
      <w:proofErr w:type="spellStart"/>
      <w:r>
        <w:rPr>
          <w:rFonts w:ascii="Helvetica Neue" w:eastAsia="Helvetica Neue" w:hAnsi="Helvetica Neue" w:cs="Helvetica Neue"/>
          <w:sz w:val="20"/>
          <w:szCs w:val="20"/>
        </w:rPr>
        <w:t>AirVenture</w:t>
      </w:r>
      <w:proofErr w:type="spellEnd"/>
      <w:r>
        <w:rPr>
          <w:rFonts w:ascii="Helvetica Neue" w:eastAsia="Helvetica Neue" w:hAnsi="Helvetica Neue" w:cs="Helvetica Neue"/>
          <w:sz w:val="20"/>
          <w:szCs w:val="20"/>
        </w:rPr>
        <w:t xml:space="preserve"> 2022 for the duration of the event, July 25-31. The company is working on bringing it to market with compelling features and functionality </w:t>
      </w:r>
      <w:r w:rsidR="00597E8C">
        <w:rPr>
          <w:rFonts w:ascii="Helvetica Neue" w:eastAsia="Helvetica Neue" w:hAnsi="Helvetica Neue" w:cs="Helvetica Neue"/>
          <w:sz w:val="20"/>
          <w:szCs w:val="20"/>
        </w:rPr>
        <w:t xml:space="preserve">that suit several </w:t>
      </w:r>
      <w:r>
        <w:rPr>
          <w:rFonts w:ascii="Helvetica Neue" w:eastAsia="Helvetica Neue" w:hAnsi="Helvetica Neue" w:cs="Helvetica Neue"/>
          <w:sz w:val="20"/>
          <w:szCs w:val="20"/>
        </w:rPr>
        <w:t xml:space="preserve">use cases </w:t>
      </w:r>
      <w:r w:rsidR="00387E28" w:rsidRPr="00387E28">
        <w:rPr>
          <w:rFonts w:ascii="Helvetica Neue" w:eastAsia="Helvetica Neue" w:hAnsi="Helvetica Neue" w:cs="Helvetica Neue"/>
          <w:sz w:val="20"/>
          <w:szCs w:val="20"/>
        </w:rPr>
        <w:t>—</w:t>
      </w:r>
      <w:r>
        <w:rPr>
          <w:rFonts w:ascii="Helvetica Neue" w:eastAsia="Helvetica Neue" w:hAnsi="Helvetica Neue" w:cs="Helvetica Neue"/>
          <w:sz w:val="20"/>
          <w:szCs w:val="20"/>
        </w:rPr>
        <w:t xml:space="preserve"> from STEM education to advanced flight training. </w:t>
      </w:r>
    </w:p>
    <w:p w14:paraId="480263D6" w14:textId="77777777" w:rsidR="00027545" w:rsidRDefault="00000000">
      <w:pPr>
        <w:jc w:val="center"/>
        <w:rPr>
          <w:rFonts w:ascii="Helvetica Neue" w:eastAsia="Helvetica Neue" w:hAnsi="Helvetica Neue" w:cs="Helvetica Neue"/>
          <w:b/>
          <w:color w:val="000000"/>
          <w:sz w:val="18"/>
          <w:szCs w:val="18"/>
        </w:rPr>
      </w:pPr>
      <w:r>
        <w:rPr>
          <w:rFonts w:ascii="Helvetica Neue" w:eastAsia="Helvetica Neue" w:hAnsi="Helvetica Neue" w:cs="Helvetica Neue"/>
          <w:b/>
          <w:color w:val="000000"/>
          <w:sz w:val="18"/>
          <w:szCs w:val="18"/>
        </w:rPr>
        <w:t>###</w:t>
      </w:r>
    </w:p>
    <w:p w14:paraId="1EBCD7B8" w14:textId="77777777" w:rsidR="00027545" w:rsidRDefault="00027545">
      <w:pPr>
        <w:spacing w:after="120" w:line="276" w:lineRule="auto"/>
        <w:rPr>
          <w:rFonts w:ascii="Helvetica Neue" w:eastAsia="Helvetica Neue" w:hAnsi="Helvetica Neue" w:cs="Helvetica Neue"/>
          <w:b/>
          <w:color w:val="000000"/>
          <w:sz w:val="18"/>
          <w:szCs w:val="18"/>
        </w:rPr>
      </w:pPr>
    </w:p>
    <w:p w14:paraId="4DAC728D" w14:textId="77777777" w:rsidR="00027545" w:rsidRDefault="00000000">
      <w:pPr>
        <w:spacing w:after="120" w:line="276" w:lineRule="auto"/>
        <w:rPr>
          <w:rFonts w:ascii="Helvetica Neue" w:eastAsia="Helvetica Neue" w:hAnsi="Helvetica Neue" w:cs="Helvetica Neue"/>
          <w:color w:val="000000"/>
          <w:sz w:val="18"/>
          <w:szCs w:val="18"/>
        </w:rPr>
      </w:pPr>
      <w:r>
        <w:rPr>
          <w:rFonts w:ascii="Helvetica Neue" w:eastAsia="Helvetica Neue" w:hAnsi="Helvetica Neue" w:cs="Helvetica Neue"/>
          <w:b/>
          <w:color w:val="000000"/>
          <w:sz w:val="18"/>
          <w:szCs w:val="18"/>
        </w:rPr>
        <w:t>About Redbird Flight</w:t>
      </w:r>
      <w:r>
        <w:rPr>
          <w:rFonts w:ascii="Helvetica Neue" w:eastAsia="Helvetica Neue" w:hAnsi="Helvetica Neue" w:cs="Helvetica Neue"/>
          <w:color w:val="000000"/>
          <w:sz w:val="18"/>
          <w:szCs w:val="18"/>
        </w:rPr>
        <w:br/>
        <w:t xml:space="preserve">Redbird Flight was established in 2006 to make aviation more accessible through modern technology and careful engineering. Since its inception, the company has delivered innovative, reliable, and high-quality training devices, applications, and content to flight schools, colleges, universities, K-12 schools, and individual pilots worldwide. With more than 3,000 devices in service globally, Redbird has quickly become the fastest growing and most innovative provider of flight training technology in the industry. For more information, please visit </w:t>
      </w:r>
      <w:hyperlink r:id="rId6">
        <w:r>
          <w:rPr>
            <w:rFonts w:ascii="Helvetica Neue" w:eastAsia="Helvetica Neue" w:hAnsi="Helvetica Neue" w:cs="Helvetica Neue"/>
            <w:color w:val="C00000"/>
            <w:sz w:val="18"/>
            <w:szCs w:val="18"/>
            <w:u w:val="single"/>
          </w:rPr>
          <w:t>www.redbirdflight.com</w:t>
        </w:r>
      </w:hyperlink>
      <w:r>
        <w:rPr>
          <w:rFonts w:ascii="Helvetica Neue" w:eastAsia="Helvetica Neue" w:hAnsi="Helvetica Neue" w:cs="Helvetica Neue"/>
          <w:color w:val="000000"/>
          <w:sz w:val="18"/>
          <w:szCs w:val="18"/>
        </w:rPr>
        <w:t>.</w:t>
      </w:r>
    </w:p>
    <w:sectPr w:rsidR="00027545">
      <w:pgSz w:w="12240" w:h="15840"/>
      <w:pgMar w:top="1008" w:right="1080" w:bottom="1008" w:left="108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00000003" w:usb1="00000000" w:usb2="00000000" w:usb3="00000000" w:csb0="00000001" w:csb1="00000000"/>
  </w:font>
  <w:font w:name="ヒラギノ角ゴ Pro W3">
    <w:panose1 w:val="00000000000000000000"/>
    <w:charset w:val="80"/>
    <w:family w:val="roman"/>
    <w:notTrueType/>
    <w:pitch w:val="default"/>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Helvetica Neue">
    <w:altName w:val="Arial"/>
    <w:charset w:val="00"/>
    <w:family w:val="auto"/>
    <w:pitch w:val="default"/>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27545"/>
    <w:rsid w:val="00027545"/>
    <w:rsid w:val="000B5155"/>
    <w:rsid w:val="00387E28"/>
    <w:rsid w:val="00597E8C"/>
    <w:rsid w:val="007E7592"/>
    <w:rsid w:val="0081565B"/>
    <w:rsid w:val="00B4619B"/>
    <w:rsid w:val="00B70282"/>
    <w:rsid w:val="00C10714"/>
    <w:rsid w:val="00D174D0"/>
    <w:rsid w:val="00D83DB8"/>
    <w:rsid w:val="00F6075E"/>
    <w:rsid w:val="00F7706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FC1F62"/>
  <w15:docId w15:val="{7A50947D-F7E4-4C69-B37A-98F2533A0C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20102"/>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sz w:val="24"/>
      <w:szCs w:val="24"/>
    </w:rPr>
  </w:style>
  <w:style w:type="paragraph" w:styleId="Heading5">
    <w:name w:val="heading 5"/>
    <w:basedOn w:val="Normal"/>
    <w:next w:val="Normal"/>
    <w:uiPriority w:val="9"/>
    <w:semiHidden/>
    <w:unhideWhenUsed/>
    <w:qFormat/>
    <w:pPr>
      <w:keepNext/>
      <w:keepLines/>
      <w:spacing w:before="220" w:after="40"/>
      <w:outlineLvl w:val="4"/>
    </w:pPr>
    <w:rPr>
      <w:b/>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customStyle="1" w:styleId="Body1">
    <w:name w:val="Body 1"/>
    <w:rsid w:val="00CD0096"/>
    <w:pPr>
      <w:spacing w:after="200" w:line="276" w:lineRule="auto"/>
      <w:jc w:val="both"/>
      <w:outlineLvl w:val="0"/>
    </w:pPr>
    <w:rPr>
      <w:rFonts w:ascii="Helvetica" w:eastAsia="ヒラギノ角ゴ Pro W3" w:hAnsi="Helvetica" w:cs="Times New Roman"/>
      <w:color w:val="000000"/>
      <w:szCs w:val="20"/>
    </w:rPr>
  </w:style>
  <w:style w:type="character" w:styleId="Hyperlink">
    <w:name w:val="Hyperlink"/>
    <w:basedOn w:val="DefaultParagraphFont"/>
    <w:uiPriority w:val="99"/>
    <w:unhideWhenUsed/>
    <w:rsid w:val="00EB5752"/>
    <w:rPr>
      <w:color w:val="0563C1" w:themeColor="hyperlink"/>
      <w:u w:val="single"/>
    </w:rPr>
  </w:style>
  <w:style w:type="character" w:styleId="Mention">
    <w:name w:val="Mention"/>
    <w:basedOn w:val="DefaultParagraphFont"/>
    <w:uiPriority w:val="99"/>
    <w:semiHidden/>
    <w:unhideWhenUsed/>
    <w:rsid w:val="00EB5752"/>
    <w:rPr>
      <w:color w:val="2B579A"/>
      <w:shd w:val="clear" w:color="auto" w:fill="E6E6E6"/>
    </w:rPr>
  </w:style>
  <w:style w:type="paragraph" w:styleId="BalloonText">
    <w:name w:val="Balloon Text"/>
    <w:basedOn w:val="Normal"/>
    <w:link w:val="BalloonTextChar"/>
    <w:uiPriority w:val="99"/>
    <w:semiHidden/>
    <w:unhideWhenUsed/>
    <w:rsid w:val="00EC72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7292"/>
    <w:rPr>
      <w:rFonts w:ascii="Segoe UI" w:hAnsi="Segoe UI" w:cs="Segoe UI"/>
      <w:sz w:val="18"/>
      <w:szCs w:val="18"/>
    </w:rPr>
  </w:style>
  <w:style w:type="character" w:styleId="UnresolvedMention">
    <w:name w:val="Unresolved Mention"/>
    <w:basedOn w:val="DefaultParagraphFont"/>
    <w:uiPriority w:val="99"/>
    <w:semiHidden/>
    <w:unhideWhenUsed/>
    <w:rsid w:val="009667E1"/>
    <w:rPr>
      <w:color w:val="808080"/>
      <w:shd w:val="clear" w:color="auto" w:fill="E6E6E6"/>
    </w:rPr>
  </w:style>
  <w:style w:type="character" w:styleId="FollowedHyperlink">
    <w:name w:val="FollowedHyperlink"/>
    <w:basedOn w:val="DefaultParagraphFont"/>
    <w:uiPriority w:val="99"/>
    <w:semiHidden/>
    <w:unhideWhenUsed/>
    <w:rsid w:val="00F34E62"/>
    <w:rPr>
      <w:color w:val="954F72" w:themeColor="followedHyperlink"/>
      <w:u w:val="single"/>
    </w:rPr>
  </w:style>
  <w:style w:type="paragraph" w:styleId="NoSpacing">
    <w:name w:val="No Spacing"/>
    <w:uiPriority w:val="1"/>
    <w:qFormat/>
    <w:rsid w:val="005A1505"/>
    <w:pPr>
      <w:spacing w:after="0" w:line="240" w:lineRule="auto"/>
    </w:pPr>
  </w:style>
  <w:style w:type="paragraph" w:styleId="Revision">
    <w:name w:val="Revision"/>
    <w:hidden/>
    <w:uiPriority w:val="99"/>
    <w:semiHidden/>
    <w:rsid w:val="00F204AF"/>
    <w:pPr>
      <w:spacing w:after="0" w:line="240" w:lineRule="auto"/>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www.redbirdflight.com"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M3qyRUzimKhNFFM3MYpM17VELMg==">AMUW2mWfBrLW31NHfvxTKPFuoGevrodBBiCmK15sEJATsFCc3jlOwRwW2duezcs/wGCuUpGYetVHhXG7enbI5Rore/xewvdHiRB4JH8fJ5v5MqwHr/rrpEM=</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1</Pages>
  <Words>411</Words>
  <Characters>2349</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Brittney Miculka</dc:creator>
  <cp:lastModifiedBy>Ethan Willinger</cp:lastModifiedBy>
  <cp:revision>7</cp:revision>
  <dcterms:created xsi:type="dcterms:W3CDTF">2022-07-20T23:20:00Z</dcterms:created>
  <dcterms:modified xsi:type="dcterms:W3CDTF">2022-07-20T23:34:00Z</dcterms:modified>
</cp:coreProperties>
</file>